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73220" w:rsidP="004E6428" w14:paraId="6CB507B6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2F2628">
        <w:rPr>
          <w:rFonts w:ascii="Times New Roman" w:eastAsia="MS Mincho" w:hAnsi="Times New Roman"/>
          <w:b/>
          <w:sz w:val="26"/>
          <w:szCs w:val="26"/>
        </w:rPr>
        <w:t>1080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B3586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77F5B5F8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02 октября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AA2389" w14:paraId="2852D7D1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D41579" w:rsidRPr="00C73220" w14:paraId="0D2E35FC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0D158E" w:rsidRPr="00C73220" w:rsidP="000D158E" w14:paraId="40D9BBD8" w14:textId="3EC8CDDA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Янушевского Виктора Викторовича, </w:t>
      </w:r>
      <w:r w:rsidR="00925A27">
        <w:rPr>
          <w:rFonts w:eastAsia="MS Mincho"/>
          <w:sz w:val="26"/>
          <w:szCs w:val="26"/>
        </w:rPr>
        <w:t>---</w:t>
      </w:r>
      <w:r w:rsidRPr="00C73220">
        <w:rPr>
          <w:rFonts w:eastAsia="MS Mincho"/>
          <w:sz w:val="26"/>
          <w:szCs w:val="26"/>
        </w:rPr>
        <w:t>,</w:t>
      </w:r>
    </w:p>
    <w:p w:rsidR="00640449" w:rsidRPr="00C73220" w:rsidP="00B64EF9" w14:paraId="7C08294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60239002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AA2389" w14:paraId="4F587E0F" w14:textId="77777777">
      <w:pPr>
        <w:pStyle w:val="PlainText"/>
        <w:jc w:val="center"/>
        <w:rPr>
          <w:rFonts w:ascii="Times New Roman" w:eastAsia="MS Mincho" w:hAnsi="Times New Roman"/>
          <w:sz w:val="16"/>
          <w:szCs w:val="16"/>
        </w:rPr>
      </w:pPr>
    </w:p>
    <w:p w:rsidR="00F71FB1" w:rsidRPr="006247EC" w:rsidP="00F71FB1" w14:paraId="10E8DD6B" w14:textId="0DBABF7A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2F2628">
        <w:rPr>
          <w:rFonts w:eastAsia="MS Mincho"/>
          <w:sz w:val="26"/>
          <w:szCs w:val="26"/>
        </w:rPr>
        <w:t>Янушевский В.В.</w:t>
      </w:r>
      <w:r w:rsidR="0041624D">
        <w:rPr>
          <w:rFonts w:eastAsia="MS Mincho"/>
          <w:sz w:val="26"/>
          <w:szCs w:val="26"/>
        </w:rPr>
        <w:t xml:space="preserve"> </w:t>
      </w:r>
      <w:r w:rsidR="002F2628">
        <w:rPr>
          <w:rFonts w:eastAsia="MS Mincho"/>
          <w:sz w:val="26"/>
          <w:szCs w:val="26"/>
        </w:rPr>
        <w:t xml:space="preserve">10.09.2026 в 20 часов 37 минут </w:t>
      </w:r>
      <w:r w:rsidR="00003CB2">
        <w:rPr>
          <w:rFonts w:eastAsia="MS Mincho"/>
          <w:sz w:val="26"/>
          <w:szCs w:val="26"/>
        </w:rPr>
        <w:t xml:space="preserve">на </w:t>
      </w:r>
      <w:r w:rsidR="000D158E">
        <w:rPr>
          <w:rFonts w:eastAsia="MS Mincho"/>
          <w:sz w:val="26"/>
          <w:szCs w:val="26"/>
        </w:rPr>
        <w:t>711</w:t>
      </w:r>
      <w:r w:rsidR="00003CB2">
        <w:rPr>
          <w:rFonts w:eastAsia="MS Mincho"/>
          <w:sz w:val="26"/>
          <w:szCs w:val="26"/>
        </w:rPr>
        <w:t xml:space="preserve"> км. </w:t>
      </w:r>
      <w:r w:rsidR="00025042">
        <w:rPr>
          <w:rFonts w:eastAsia="MS Mincho"/>
          <w:sz w:val="26"/>
          <w:szCs w:val="26"/>
        </w:rPr>
        <w:t>дороги «</w:t>
      </w:r>
      <w:r w:rsidR="00003CB2">
        <w:rPr>
          <w:rFonts w:eastAsia="MS Mincho"/>
          <w:sz w:val="26"/>
          <w:szCs w:val="26"/>
        </w:rPr>
        <w:t>Нефтеюганск-Мамонтово</w:t>
      </w:r>
      <w:r w:rsidR="002C7283">
        <w:rPr>
          <w:rFonts w:eastAsia="MS Mincho"/>
          <w:sz w:val="26"/>
          <w:szCs w:val="26"/>
        </w:rPr>
        <w:t xml:space="preserve">» </w:t>
      </w:r>
      <w:r w:rsidRPr="00C73220" w:rsidR="004D776A">
        <w:rPr>
          <w:rFonts w:eastAsia="MS Mincho"/>
          <w:sz w:val="26"/>
          <w:szCs w:val="26"/>
        </w:rPr>
        <w:t xml:space="preserve">в </w:t>
      </w:r>
      <w:r w:rsidR="007B3586">
        <w:rPr>
          <w:rFonts w:eastAsia="MS Mincho"/>
          <w:sz w:val="26"/>
          <w:szCs w:val="26"/>
        </w:rPr>
        <w:t xml:space="preserve">Нефтеюганском </w:t>
      </w:r>
      <w:r w:rsidRPr="00C73220" w:rsidR="004D776A">
        <w:rPr>
          <w:rFonts w:eastAsia="MS Mincho"/>
          <w:sz w:val="26"/>
          <w:szCs w:val="26"/>
        </w:rPr>
        <w:t>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2F2628">
        <w:rPr>
          <w:rFonts w:eastAsia="MS Mincho"/>
          <w:sz w:val="26"/>
          <w:szCs w:val="26"/>
        </w:rPr>
        <w:t xml:space="preserve">Рено Логан </w:t>
      </w:r>
      <w:r w:rsidR="007B3586">
        <w:rPr>
          <w:rFonts w:eastAsia="MS Mincho"/>
          <w:sz w:val="26"/>
          <w:szCs w:val="26"/>
        </w:rPr>
        <w:t xml:space="preserve">г.н. </w:t>
      </w:r>
      <w:r w:rsidR="00925A27">
        <w:rPr>
          <w:rFonts w:eastAsia="MS Mincho"/>
          <w:sz w:val="26"/>
          <w:szCs w:val="26"/>
        </w:rPr>
        <w:t>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 xml:space="preserve">не относящегося к категории тихоходных, </w:t>
      </w:r>
      <w:r w:rsidRPr="006247EC">
        <w:rPr>
          <w:rFonts w:eastAsia="MS Mincho"/>
          <w:sz w:val="26"/>
          <w:szCs w:val="26"/>
        </w:rPr>
        <w:t xml:space="preserve">на заключительной стадии обгона осуществлял при этом движение по полосе дороги, предназначенной для встречного движения, в зоне действия дорожного знака 3.20 «Обгон запрещен», при имеющейся горизонтальной разметке 1.1, нарушив п. 1.3, 9.1 Правил дорожного движения и требования пункта 3 приложения № 1 к Правилам дорожного движения. </w:t>
      </w:r>
    </w:p>
    <w:p w:rsidR="006F6CD4" w:rsidRPr="00C73220" w:rsidP="007E5E66" w14:paraId="50830EC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4EDB28B5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Янушевский В.В.</w:t>
      </w:r>
      <w:r w:rsidR="003A3131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</w:t>
      </w:r>
      <w:r>
        <w:rPr>
          <w:rFonts w:eastAsia="MS Mincho"/>
          <w:sz w:val="26"/>
          <w:szCs w:val="26"/>
        </w:rPr>
        <w:t>, вину признал, просил рассмотреть дело в его остутствие</w:t>
      </w:r>
      <w:r w:rsidRPr="00C73220">
        <w:rPr>
          <w:rFonts w:eastAsia="MS Mincho"/>
          <w:sz w:val="26"/>
          <w:szCs w:val="26"/>
        </w:rPr>
        <w:t xml:space="preserve">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48B592FA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78D457E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2F2628">
        <w:rPr>
          <w:rFonts w:ascii="Times New Roman" w:eastAsia="MS Mincho" w:hAnsi="Times New Roman"/>
          <w:sz w:val="26"/>
          <w:szCs w:val="26"/>
        </w:rPr>
        <w:t>Янушевский</w:t>
      </w:r>
      <w:r w:rsidR="003A3131">
        <w:rPr>
          <w:rFonts w:ascii="Times New Roman" w:eastAsia="MS Mincho" w:hAnsi="Times New Roman"/>
          <w:sz w:val="26"/>
          <w:szCs w:val="26"/>
        </w:rPr>
        <w:t>его не оспаривал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053C7BDB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2F2628">
        <w:rPr>
          <w:rFonts w:ascii="Times New Roman" w:eastAsia="MS Mincho" w:hAnsi="Times New Roman"/>
          <w:sz w:val="26"/>
          <w:szCs w:val="26"/>
        </w:rPr>
        <w:t>Янушевский</w:t>
      </w:r>
      <w:r w:rsidR="003A313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7C6832AF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446D514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30D39AE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</w:t>
      </w:r>
      <w:r w:rsidR="00F71FB1">
        <w:rPr>
          <w:rFonts w:eastAsia="MS Mincho"/>
          <w:sz w:val="26"/>
          <w:szCs w:val="26"/>
        </w:rPr>
        <w:t xml:space="preserve"> и знака 3.20</w:t>
      </w:r>
      <w:r w:rsidRPr="00C73220">
        <w:rPr>
          <w:rFonts w:eastAsia="MS Mincho"/>
          <w:sz w:val="26"/>
          <w:szCs w:val="26"/>
        </w:rPr>
        <w:t>, в данной зоне автомобиль осуществлял движение по встречной полосе дороги).</w:t>
      </w:r>
    </w:p>
    <w:p w:rsidR="00C73220" w:rsidRPr="00C73220" w:rsidP="00C73220" w14:paraId="40EAA420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5B76D7">
        <w:rPr>
          <w:snapToGrid w:val="0"/>
          <w:sz w:val="26"/>
          <w:szCs w:val="26"/>
        </w:rPr>
        <w:t xml:space="preserve">вина </w:t>
      </w:r>
      <w:r w:rsidR="002F2628">
        <w:rPr>
          <w:snapToGrid w:val="0"/>
          <w:sz w:val="26"/>
          <w:szCs w:val="26"/>
        </w:rPr>
        <w:t>Янушевского В.В.</w:t>
      </w:r>
      <w:r w:rsidR="000D158E">
        <w:rPr>
          <w:snapToGrid w:val="0"/>
          <w:sz w:val="26"/>
          <w:szCs w:val="26"/>
        </w:rPr>
        <w:t xml:space="preserve"> </w:t>
      </w:r>
      <w:r w:rsidRPr="00C73220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F71FB1" w:rsidRPr="006247EC" w:rsidP="00F71FB1" w14:paraId="04A74468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6247EC">
        <w:rPr>
          <w:sz w:val="26"/>
          <w:szCs w:val="26"/>
        </w:rPr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F71FB1" w:rsidRPr="006247EC" w:rsidP="00F71FB1" w14:paraId="1FF80906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F71FB1" w:rsidRPr="006247EC" w:rsidP="00F71FB1" w14:paraId="097EEA59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F71FB1" w:rsidRPr="006247EC" w:rsidP="00F71FB1" w14:paraId="64F11087" w14:textId="77777777">
      <w:pPr>
        <w:ind w:firstLine="540"/>
        <w:jc w:val="both"/>
        <w:rPr>
          <w:sz w:val="26"/>
          <w:szCs w:val="26"/>
        </w:rPr>
      </w:pPr>
      <w:r w:rsidRPr="006247EC">
        <w:rPr>
          <w:iCs/>
          <w:sz w:val="26"/>
          <w:szCs w:val="26"/>
        </w:rPr>
        <w:t xml:space="preserve">В </w:t>
      </w:r>
      <w:r w:rsidRPr="006247EC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6247EC">
          <w:rPr>
            <w:sz w:val="26"/>
            <w:szCs w:val="26"/>
          </w:rPr>
          <w:t>разметкой 1.1</w:t>
        </w:r>
      </w:hyperlink>
      <w:r w:rsidRPr="006247EC">
        <w:rPr>
          <w:sz w:val="26"/>
          <w:szCs w:val="26"/>
        </w:rPr>
        <w:t xml:space="preserve">, </w:t>
      </w:r>
      <w:hyperlink r:id="rId5" w:anchor="dst396" w:history="1">
        <w:r w:rsidRPr="006247EC">
          <w:rPr>
            <w:sz w:val="26"/>
            <w:szCs w:val="26"/>
          </w:rPr>
          <w:t>1.3</w:t>
        </w:r>
      </w:hyperlink>
      <w:r w:rsidRPr="006247EC">
        <w:rPr>
          <w:sz w:val="26"/>
          <w:szCs w:val="26"/>
        </w:rPr>
        <w:t xml:space="preserve"> или </w:t>
      </w:r>
      <w:hyperlink r:id="rId5" w:anchor="dst404" w:history="1">
        <w:r w:rsidRPr="006247EC">
          <w:rPr>
            <w:sz w:val="26"/>
            <w:szCs w:val="26"/>
          </w:rPr>
          <w:t>разметкой 1.11</w:t>
        </w:r>
      </w:hyperlink>
      <w:r w:rsidRPr="006247EC">
        <w:rPr>
          <w:sz w:val="26"/>
          <w:szCs w:val="26"/>
        </w:rPr>
        <w:t xml:space="preserve">, прерывистая линия которой расположена слева. </w:t>
      </w:r>
    </w:p>
    <w:p w:rsidR="00F71FB1" w:rsidRPr="006247EC" w:rsidP="00F71FB1" w14:paraId="0F13EDBA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F71FB1" w:rsidRPr="006247EC" w:rsidP="00F71FB1" w14:paraId="0A93B484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F71FB1" w:rsidRPr="006247EC" w:rsidP="00F71FB1" w14:paraId="5F80EB6A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F71FB1" w:rsidRPr="006247EC" w:rsidP="00F71FB1" w14:paraId="6FD43BF0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</w:t>
      </w:r>
      <w:hyperlink r:id="rId6" w:history="1">
        <w:r w:rsidRPr="006247EC">
          <w:rPr>
            <w:sz w:val="26"/>
            <w:szCs w:val="26"/>
          </w:rPr>
          <w:t>11.1</w:t>
        </w:r>
      </w:hyperlink>
      <w:r w:rsidRPr="006247EC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F71FB1" w:rsidRPr="006247EC" w:rsidP="00F71FB1" w14:paraId="3C0C5EBF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F71FB1" w:rsidRPr="006247EC" w:rsidP="00F71FB1" w14:paraId="419BA944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6247EC">
          <w:rPr>
            <w:sz w:val="26"/>
            <w:szCs w:val="26"/>
          </w:rPr>
          <w:t>постановлении</w:t>
        </w:r>
      </w:hyperlink>
      <w:r w:rsidRPr="006247EC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F71FB1" w:rsidRPr="006247EC" w:rsidP="00F71FB1" w14:paraId="0BB9746A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</w:t>
      </w:r>
      <w:r w:rsidRPr="006247EC">
        <w:rPr>
          <w:sz w:val="26"/>
          <w:szCs w:val="26"/>
        </w:rPr>
        <w:t>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6247EC">
          <w:rPr>
            <w:sz w:val="26"/>
            <w:szCs w:val="26"/>
          </w:rPr>
          <w:t>пункт 1.2</w:t>
        </w:r>
      </w:hyperlink>
      <w:r w:rsidRPr="006247EC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6247EC">
          <w:rPr>
            <w:sz w:val="26"/>
            <w:szCs w:val="26"/>
          </w:rPr>
          <w:t>части 3</w:t>
        </w:r>
      </w:hyperlink>
      <w:r w:rsidRPr="006247EC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6247EC">
          <w:rPr>
            <w:sz w:val="26"/>
            <w:szCs w:val="26"/>
          </w:rPr>
          <w:t>ПДД</w:t>
        </w:r>
      </w:hyperlink>
      <w:r w:rsidRPr="006247EC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</w:t>
      </w:r>
    </w:p>
    <w:p w:rsidR="00F71FB1" w:rsidRPr="006247EC" w:rsidP="00F71FB1" w14:paraId="64B3D0C3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не оспариваются правонарушителем, законность установки знака 3.20 и нанесения дорожной разметки не оспаривается. </w:t>
      </w:r>
    </w:p>
    <w:p w:rsidR="00F71FB1" w:rsidRPr="006247EC" w:rsidP="00F71FB1" w14:paraId="615CA2E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39E25E7F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0D158E" w:rsidRPr="00387A93" w:rsidP="000D158E" w14:paraId="3C4FFB2A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sz w:val="26"/>
          <w:szCs w:val="26"/>
        </w:rPr>
        <w:t xml:space="preserve">Доказательств наличия обстоятельств, смягчающих административную ответственность, не представлено. </w:t>
      </w:r>
    </w:p>
    <w:p w:rsidR="00C73220" w:rsidRPr="00C73220" w:rsidP="00C73220" w14:paraId="6363499B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730BA6DB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210D20D0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AA2389" w:rsidP="00C73220" w14:paraId="0FB08BC8" w14:textId="77777777">
      <w:pPr>
        <w:rPr>
          <w:rFonts w:eastAsia="MS Mincho"/>
          <w:b/>
          <w:sz w:val="16"/>
          <w:szCs w:val="16"/>
        </w:rPr>
      </w:pPr>
    </w:p>
    <w:p w:rsidR="00C73220" w:rsidRPr="00C73220" w:rsidP="00C73220" w14:paraId="02EF1E53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3A3131" w:rsidR="003A3131">
        <w:rPr>
          <w:rFonts w:eastAsia="MS Mincho"/>
          <w:sz w:val="26"/>
          <w:szCs w:val="26"/>
        </w:rPr>
        <w:t xml:space="preserve"> </w:t>
      </w:r>
      <w:r w:rsidR="002F2628">
        <w:rPr>
          <w:rFonts w:eastAsia="MS Mincho"/>
          <w:sz w:val="26"/>
          <w:szCs w:val="26"/>
        </w:rPr>
        <w:t>Янушевского Виктора Викторовича</w:t>
      </w:r>
      <w:r w:rsidR="00004BFA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2F982798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A6AFF2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5CAC94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068BB28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B33CFA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DB226E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11220EC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84DB95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8CD257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6796587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29EDBD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3657DC3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770C56B2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DCC90A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BD6B5E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5BDF674B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F66E27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90B26E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2EE5FE61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48A951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38776D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2DCF578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85C899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117EC4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065C93D5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2F2628">
        <w:rPr>
          <w:sz w:val="26"/>
          <w:szCs w:val="26"/>
        </w:rPr>
        <w:t>41913</w:t>
      </w:r>
    </w:p>
    <w:p w:rsidR="00C73220" w:rsidRPr="00C73220" w:rsidP="00C73220" w14:paraId="28A00D0D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</w:t>
      </w:r>
      <w:r w:rsidRPr="00C73220">
        <w:rPr>
          <w:sz w:val="26"/>
          <w:szCs w:val="26"/>
        </w:rPr>
        <w:t>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1F2167D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2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5F988A53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3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79FF8457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5A84F6EA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3A014BD8" w14:textId="240811EB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925A27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25867FE2" w14:textId="353AB654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33E4B7F3" w14:textId="77777777">
      <w:pPr>
        <w:jc w:val="both"/>
        <w:rPr>
          <w:sz w:val="28"/>
          <w:szCs w:val="28"/>
        </w:rPr>
      </w:pPr>
    </w:p>
    <w:p w:rsidR="00415E40" w:rsidRPr="00B94AB8" w:rsidP="00C73220" w14:paraId="6871BD9E" w14:textId="77777777">
      <w:pPr>
        <w:pStyle w:val="PlainText"/>
        <w:ind w:firstLine="708"/>
        <w:jc w:val="both"/>
        <w:rPr>
          <w:sz w:val="28"/>
          <w:szCs w:val="28"/>
        </w:rPr>
      </w:pPr>
    </w:p>
    <w:p w:rsidR="00415E40" w:rsidRPr="00B94AB8" w:rsidP="00415E40" w14:paraId="6E843627" w14:textId="77777777">
      <w:pPr>
        <w:jc w:val="both"/>
        <w:rPr>
          <w:sz w:val="28"/>
          <w:szCs w:val="28"/>
        </w:rPr>
      </w:pPr>
    </w:p>
    <w:sectPr w:rsidSect="00AA2389">
      <w:pgSz w:w="11906" w:h="16838"/>
      <w:pgMar w:top="567" w:right="991" w:bottom="851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3CB2"/>
    <w:rsid w:val="00004BFA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158E"/>
    <w:rsid w:val="000D32AC"/>
    <w:rsid w:val="000D46E9"/>
    <w:rsid w:val="000D508B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1126"/>
    <w:rsid w:val="001E337B"/>
    <w:rsid w:val="001E7DBD"/>
    <w:rsid w:val="001F34E3"/>
    <w:rsid w:val="001F780B"/>
    <w:rsid w:val="0020135E"/>
    <w:rsid w:val="00201C2B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C7283"/>
    <w:rsid w:val="002E0EDA"/>
    <w:rsid w:val="002E10A3"/>
    <w:rsid w:val="002E4BD7"/>
    <w:rsid w:val="002F2628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3131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1621F"/>
    <w:rsid w:val="0041624D"/>
    <w:rsid w:val="00421A26"/>
    <w:rsid w:val="00430031"/>
    <w:rsid w:val="004376E7"/>
    <w:rsid w:val="00444A25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0AA6"/>
    <w:rsid w:val="004E1414"/>
    <w:rsid w:val="004E2D44"/>
    <w:rsid w:val="004E58A0"/>
    <w:rsid w:val="004E6428"/>
    <w:rsid w:val="004F1ED2"/>
    <w:rsid w:val="004F75D8"/>
    <w:rsid w:val="00514EB5"/>
    <w:rsid w:val="00516C82"/>
    <w:rsid w:val="005213FA"/>
    <w:rsid w:val="00525878"/>
    <w:rsid w:val="0052601C"/>
    <w:rsid w:val="0052737E"/>
    <w:rsid w:val="00544CC1"/>
    <w:rsid w:val="00547837"/>
    <w:rsid w:val="005510DD"/>
    <w:rsid w:val="00563A39"/>
    <w:rsid w:val="0056532F"/>
    <w:rsid w:val="00570F8C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47EC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856E4"/>
    <w:rsid w:val="00693A3E"/>
    <w:rsid w:val="00694F90"/>
    <w:rsid w:val="006C1452"/>
    <w:rsid w:val="006D15D3"/>
    <w:rsid w:val="006D7490"/>
    <w:rsid w:val="006F0C6B"/>
    <w:rsid w:val="006F6CD4"/>
    <w:rsid w:val="0070329B"/>
    <w:rsid w:val="0070666A"/>
    <w:rsid w:val="00706F5C"/>
    <w:rsid w:val="00707974"/>
    <w:rsid w:val="00716DA8"/>
    <w:rsid w:val="00723875"/>
    <w:rsid w:val="00733AEE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B2F36"/>
    <w:rsid w:val="007B3586"/>
    <w:rsid w:val="007C64A3"/>
    <w:rsid w:val="007D0753"/>
    <w:rsid w:val="007D08BA"/>
    <w:rsid w:val="007D5678"/>
    <w:rsid w:val="007E4754"/>
    <w:rsid w:val="007E521C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200C8"/>
    <w:rsid w:val="00925A27"/>
    <w:rsid w:val="00925C6C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95C99"/>
    <w:rsid w:val="00AA2389"/>
    <w:rsid w:val="00AA2B28"/>
    <w:rsid w:val="00AA47DF"/>
    <w:rsid w:val="00AA5FB5"/>
    <w:rsid w:val="00AB21A8"/>
    <w:rsid w:val="00AB7725"/>
    <w:rsid w:val="00AD0E17"/>
    <w:rsid w:val="00AD4730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2A07"/>
    <w:rsid w:val="00B93F9A"/>
    <w:rsid w:val="00B94AB8"/>
    <w:rsid w:val="00BA1229"/>
    <w:rsid w:val="00BC7AE0"/>
    <w:rsid w:val="00BD29CD"/>
    <w:rsid w:val="00BD452C"/>
    <w:rsid w:val="00BD4685"/>
    <w:rsid w:val="00BE2464"/>
    <w:rsid w:val="00BE54E2"/>
    <w:rsid w:val="00BE624C"/>
    <w:rsid w:val="00C01830"/>
    <w:rsid w:val="00C079EC"/>
    <w:rsid w:val="00C148C0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184C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53D9F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16460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71FB1"/>
    <w:rsid w:val="00F8740D"/>
    <w:rsid w:val="00F900A2"/>
    <w:rsid w:val="00F9449F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https://internet.garant.ru/" TargetMode="External" /><Relationship Id="rId13" Type="http://schemas.openxmlformats.org/officeDocument/2006/relationships/hyperlink" Target="http://www.consultant.ru/popular/koap/13_37.html" TargetMode="Externa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2339A-65E5-4035-BC41-EE64F9F60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